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22961">
      <w:pPr>
        <w:tabs>
          <w:tab w:val="left" w:pos="978"/>
        </w:tabs>
        <w:bidi w:val="0"/>
        <w:jc w:val="left"/>
        <w:rPr>
          <w:rFonts w:hint="eastAsia" w:eastAsia="黑体"/>
          <w:lang w:eastAsia="zh-CN"/>
        </w:rPr>
      </w:pPr>
      <w:r>
        <w:rPr>
          <w:rFonts w:ascii="黑体" w:hAnsi="宋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3</w:t>
      </w:r>
    </w:p>
    <w:p w14:paraId="241D9D4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t> </w:t>
      </w:r>
    </w:p>
    <w:p w14:paraId="2C16971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bookmarkStart w:id="0" w:name="_GoBack"/>
      <w:r>
        <w:rPr>
          <w:rFonts w:ascii="方正小标宋_GBK" w:hAnsi="方正小标宋_GBK" w:eastAsia="方正小标宋_GBK" w:cs="方正小标宋_GBK"/>
          <w:color w:val="000000"/>
          <w:sz w:val="44"/>
          <w:szCs w:val="44"/>
        </w:rPr>
        <w:t>西藏自治区科技型企业评价入库</w:t>
      </w:r>
    </w:p>
    <w:p w14:paraId="6FA6E4F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</w:rPr>
        <w:t>其他佐证材料清单</w:t>
      </w:r>
      <w:bookmarkEnd w:id="0"/>
    </w:p>
    <w:p w14:paraId="31E5CAC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ascii="仿宋_GB2312" w:eastAsia="仿宋_GB2312" w:cs="仿宋_GB2312"/>
          <w:color w:val="000000"/>
          <w:sz w:val="32"/>
          <w:szCs w:val="32"/>
        </w:rPr>
        <w:t> </w:t>
      </w:r>
    </w:p>
    <w:p w14:paraId="48F8530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1.在职人员应提供劳动</w:t>
      </w:r>
      <w:r>
        <w:rPr>
          <w:rFonts w:hint="default" w:ascii="仿宋_GB2312" w:eastAsia="仿宋_GB2312" w:cs="仿宋_GB2312"/>
          <w:color w:val="auto"/>
          <w:sz w:val="32"/>
          <w:szCs w:val="32"/>
        </w:rPr>
        <w:t>合同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和工资发放流水账</w:t>
      </w:r>
      <w:r>
        <w:rPr>
          <w:rFonts w:hint="default" w:ascii="仿宋_GB2312" w:eastAsia="仿宋_GB2312" w:cs="仿宋_GB2312"/>
          <w:color w:val="auto"/>
          <w:sz w:val="32"/>
          <w:szCs w:val="32"/>
        </w:rPr>
        <w:t>、缴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纳社会保险费或缴纳工资薪金个人所得税相关材料；</w:t>
      </w:r>
    </w:p>
    <w:p w14:paraId="74D4A2B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2.兼职、临时聘用人员6个月以上工资发放记录；</w:t>
      </w:r>
    </w:p>
    <w:p w14:paraId="3AA267F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3.企业主营业务种类及收入金额一览表：</w:t>
      </w:r>
    </w:p>
    <w:p w14:paraId="567722B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ascii="华文楷体" w:hAnsi="华文楷体" w:eastAsia="华文楷体" w:cs="华文楷体"/>
          <w:color w:val="000000"/>
          <w:sz w:val="32"/>
          <w:szCs w:val="32"/>
        </w:rPr>
        <w:t>企业主营业务种类及收入金额一览表（样式）</w:t>
      </w:r>
    </w:p>
    <w:tbl>
      <w:tblPr>
        <w:tblStyle w:val="3"/>
        <w:tblW w:w="0" w:type="auto"/>
        <w:tblCellSpacing w:w="0" w:type="dxa"/>
        <w:tblInd w:w="-8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581"/>
        <w:gridCol w:w="2204"/>
        <w:gridCol w:w="2625"/>
      </w:tblGrid>
      <w:tr w14:paraId="78C73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5C8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ascii="方正黑体_GBK" w:hAnsi="方正黑体_GBK" w:eastAsia="方正黑体_GBK" w:cs="方正黑体_GBK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7B2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  <w:t>企业主营业务收入类型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12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  <w:t>金额（万元）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09F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  <w:t>占比（%）</w:t>
            </w:r>
          </w:p>
        </w:tc>
      </w:tr>
      <w:tr w14:paraId="46EAE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CA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6A7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6DF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579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</w:p>
        </w:tc>
      </w:tr>
      <w:tr w14:paraId="75156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9B9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80A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9FB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C9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</w:p>
        </w:tc>
      </w:tr>
      <w:tr w14:paraId="4D552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886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B66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31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AB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</w:p>
        </w:tc>
      </w:tr>
      <w:tr w14:paraId="508EA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50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……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851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……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DBE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C7A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</w:p>
        </w:tc>
      </w:tr>
      <w:tr w14:paraId="59E37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4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C6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199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D7F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</w:p>
        </w:tc>
      </w:tr>
      <w:tr w14:paraId="6F981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tblCellSpacing w:w="0" w:type="dxa"/>
        </w:trPr>
        <w:tc>
          <w:tcPr>
            <w:tcW w:w="9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C4E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注：本表中的企业主营业务收入金额合计值应与企业上年度纳税申报表（A101010）中的主营业务收入金额一致。</w:t>
            </w:r>
          </w:p>
        </w:tc>
      </w:tr>
    </w:tbl>
    <w:p w14:paraId="7A46BE52">
      <w:pPr>
        <w:tabs>
          <w:tab w:val="left" w:pos="978"/>
        </w:tabs>
        <w:bidi w:val="0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654E9"/>
    <w:rsid w:val="23D67852"/>
    <w:rsid w:val="3F7F4CF8"/>
    <w:rsid w:val="3FFFC053"/>
    <w:rsid w:val="61E654E9"/>
    <w:rsid w:val="6EED59F9"/>
    <w:rsid w:val="79E7773A"/>
    <w:rsid w:val="7B76FD01"/>
    <w:rsid w:val="B1BE945C"/>
    <w:rsid w:val="F6CEF357"/>
    <w:rsid w:val="F9E7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2025-03-13T11:17:00Z</dcterms:created>
  <dc:creator>成果处</dc:creator>
  <cp:lastModifiedBy>雪域浪子གངས་ལྗོངས་</cp:lastModifiedBy>
  <dcterms:modified xsi:type="dcterms:W3CDTF">2025-03-18T02:39:36Z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38BCEFB61D484D22849174CBCF8CA381_13</vt:lpwstr>
  </property>
  <property fmtid="{D5CDD505-2E9C-101B-9397-08002B2CF9AE}" pid="4" name="KSOTemplateDocerSaveRecord">
    <vt:lpwstr>eyJoZGlkIjoiNGVkZTdmYmZiODhkZDdhNGY2NmI5NTljNDFhZjQ3ZTciLCJ1c2VySWQiOiIzMzc0ODg5NDkifQ==</vt:lpwstr>
  </property>
</Properties>
</file>